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BC337" w14:textId="2FE9F3FD" w:rsidR="00D90215" w:rsidRPr="001022AD" w:rsidRDefault="001022AD" w:rsidP="001022AD">
      <w:pPr>
        <w:jc w:val="center"/>
        <w:rPr>
          <w:rFonts w:ascii="Times New Roman" w:hAnsi="Times New Roman" w:cs="Times New Roman"/>
          <w:b/>
          <w:bCs/>
          <w:sz w:val="24"/>
          <w:szCs w:val="24"/>
        </w:rPr>
      </w:pPr>
      <w:bookmarkStart w:id="0" w:name="_GoBack"/>
      <w:bookmarkEnd w:id="0"/>
      <w:r w:rsidRPr="001022AD">
        <w:rPr>
          <w:rFonts w:ascii="Times New Roman" w:hAnsi="Times New Roman" w:cs="Times New Roman"/>
          <w:b/>
          <w:bCs/>
          <w:sz w:val="24"/>
          <w:szCs w:val="24"/>
          <w:highlight w:val="yellow"/>
        </w:rPr>
        <w:t>Contract</w:t>
      </w:r>
      <w:r w:rsidRPr="001022AD">
        <w:rPr>
          <w:rFonts w:ascii="Times New Roman" w:hAnsi="Times New Roman" w:cs="Times New Roman"/>
          <w:b/>
          <w:bCs/>
          <w:sz w:val="24"/>
          <w:szCs w:val="24"/>
        </w:rPr>
        <w:t xml:space="preserve"> Senior Payroll Processor for Healthcare Company in </w:t>
      </w:r>
      <w:r w:rsidRPr="001022AD">
        <w:rPr>
          <w:rFonts w:ascii="Times New Roman" w:hAnsi="Times New Roman" w:cs="Times New Roman"/>
          <w:b/>
          <w:bCs/>
          <w:sz w:val="24"/>
          <w:szCs w:val="24"/>
        </w:rPr>
        <w:br/>
      </w:r>
      <w:r w:rsidRPr="001022AD">
        <w:rPr>
          <w:rFonts w:ascii="Times New Roman" w:hAnsi="Times New Roman" w:cs="Times New Roman"/>
          <w:b/>
          <w:bCs/>
          <w:sz w:val="24"/>
          <w:szCs w:val="24"/>
        </w:rPr>
        <w:tab/>
        <w:t xml:space="preserve">Brentwood, TN </w:t>
      </w:r>
      <w:r>
        <w:rPr>
          <w:rFonts w:ascii="Times New Roman" w:hAnsi="Times New Roman" w:cs="Times New Roman"/>
          <w:b/>
          <w:bCs/>
          <w:sz w:val="24"/>
          <w:szCs w:val="24"/>
        </w:rPr>
        <w:t>Paying up to $27/hour – Potential to work from home in 2020</w:t>
      </w:r>
    </w:p>
    <w:p w14:paraId="2E7646C2" w14:textId="1353EE04" w:rsidR="001022AD" w:rsidRDefault="001022AD" w:rsidP="001022AD">
      <w:pPr>
        <w:pStyle w:val="xmsonormal"/>
        <w:shd w:val="clear" w:color="auto" w:fill="FFFFFF"/>
        <w:spacing w:before="0" w:beforeAutospacing="0" w:after="0" w:afterAutospacing="0"/>
        <w:rPr>
          <w:color w:val="000000"/>
          <w:bdr w:val="none" w:sz="0" w:space="0" w:color="auto" w:frame="1"/>
          <w:shd w:val="clear" w:color="auto" w:fill="FFFFFF"/>
        </w:rPr>
      </w:pPr>
      <w:r w:rsidRPr="001022AD">
        <w:rPr>
          <w:color w:val="000000"/>
          <w:bdr w:val="none" w:sz="0" w:space="0" w:color="auto" w:frame="1"/>
          <w:shd w:val="clear" w:color="auto" w:fill="FFFFFF"/>
        </w:rPr>
        <w:t>As the Senior Payroll Coordinator, you will bring your deep knowledge in Payroll Tax, Kronos and Ultimate Software systems to support payroll and tax for our national operations. You will process payroll information for hourly and salaried employees, including garnishment processing, PTO, and Leave Plan Balance Reports. You will process all payroll related changes for employees in accordance with company policy and state/federal/local Wage and Hour regulations, including Fair Labor Standards Act (FLSA).</w:t>
      </w:r>
    </w:p>
    <w:p w14:paraId="4D4ABF27" w14:textId="77777777" w:rsidR="001022AD" w:rsidRPr="001022AD" w:rsidRDefault="001022AD" w:rsidP="001022AD">
      <w:pPr>
        <w:pStyle w:val="xmsonormal"/>
        <w:shd w:val="clear" w:color="auto" w:fill="FFFFFF"/>
        <w:spacing w:before="0" w:beforeAutospacing="0" w:after="0" w:afterAutospacing="0"/>
        <w:rPr>
          <w:color w:val="000000"/>
          <w:bdr w:val="none" w:sz="0" w:space="0" w:color="auto" w:frame="1"/>
        </w:rPr>
      </w:pPr>
    </w:p>
    <w:p w14:paraId="5867A789" w14:textId="501E1E1E" w:rsidR="001022AD" w:rsidRPr="001022AD" w:rsidRDefault="001022AD" w:rsidP="001022AD">
      <w:pPr>
        <w:pStyle w:val="xmsonormal"/>
        <w:shd w:val="clear" w:color="auto" w:fill="FFFFFF"/>
        <w:spacing w:before="0" w:beforeAutospacing="0" w:after="0" w:afterAutospacing="0"/>
        <w:rPr>
          <w:color w:val="201F1E"/>
        </w:rPr>
      </w:pPr>
      <w:r w:rsidRPr="001022AD">
        <w:rPr>
          <w:color w:val="000000"/>
          <w:bdr w:val="none" w:sz="0" w:space="0" w:color="auto" w:frame="1"/>
        </w:rPr>
        <w:t>This role is based at our corporate headquarters in Brentwood TN and reports directly to the Payroll Manager.</w:t>
      </w:r>
    </w:p>
    <w:p w14:paraId="1B932A22" w14:textId="19C932E5" w:rsidR="001022AD" w:rsidRPr="001022AD" w:rsidRDefault="001022AD" w:rsidP="001022AD">
      <w:pPr>
        <w:pStyle w:val="xmsonormal"/>
        <w:numPr>
          <w:ilvl w:val="0"/>
          <w:numId w:val="3"/>
        </w:numPr>
        <w:shd w:val="clear" w:color="auto" w:fill="FFFFFF"/>
        <w:spacing w:before="0" w:beforeAutospacing="0" w:after="0" w:afterAutospacing="0" w:line="300" w:lineRule="atLeast"/>
        <w:rPr>
          <w:color w:val="201F1E"/>
        </w:rPr>
      </w:pPr>
      <w:r w:rsidRPr="001022AD">
        <w:rPr>
          <w:color w:val="000000"/>
          <w:bdr w:val="none" w:sz="0" w:space="0" w:color="auto" w:frame="1"/>
        </w:rPr>
        <w:t>Process, balance and approve time keeping reports in KRONOS.</w:t>
      </w:r>
    </w:p>
    <w:p w14:paraId="77C41B63" w14:textId="55B3D20B" w:rsidR="001022AD" w:rsidRPr="001022AD" w:rsidRDefault="001022AD" w:rsidP="001022AD">
      <w:pPr>
        <w:pStyle w:val="xmsonormal"/>
        <w:numPr>
          <w:ilvl w:val="0"/>
          <w:numId w:val="3"/>
        </w:numPr>
        <w:shd w:val="clear" w:color="auto" w:fill="FFFFFF"/>
        <w:spacing w:before="0" w:beforeAutospacing="0" w:after="0" w:afterAutospacing="0" w:line="300" w:lineRule="atLeast"/>
        <w:rPr>
          <w:color w:val="201F1E"/>
        </w:rPr>
      </w:pPr>
      <w:r w:rsidRPr="001022AD">
        <w:rPr>
          <w:color w:val="000000"/>
          <w:bdr w:val="none" w:sz="0" w:space="0" w:color="auto" w:frame="1"/>
        </w:rPr>
        <w:t>Review validate and process applicable adjustments from daily audit reports that affect taxes, direct deposits, general deductions and PTO allotments.</w:t>
      </w:r>
    </w:p>
    <w:p w14:paraId="395B9848" w14:textId="6E8DC7BC" w:rsidR="001022AD" w:rsidRPr="001022AD" w:rsidRDefault="001022AD" w:rsidP="001022AD">
      <w:pPr>
        <w:pStyle w:val="xmsonormal"/>
        <w:numPr>
          <w:ilvl w:val="0"/>
          <w:numId w:val="3"/>
        </w:numPr>
        <w:shd w:val="clear" w:color="auto" w:fill="FFFFFF"/>
        <w:spacing w:before="0" w:beforeAutospacing="0" w:after="0" w:afterAutospacing="0" w:line="300" w:lineRule="atLeast"/>
        <w:rPr>
          <w:color w:val="201F1E"/>
        </w:rPr>
      </w:pPr>
      <w:r w:rsidRPr="001022AD">
        <w:rPr>
          <w:color w:val="000000"/>
          <w:bdr w:val="none" w:sz="0" w:space="0" w:color="auto" w:frame="1"/>
        </w:rPr>
        <w:t>Process pay rate changes that require retro-adjustments or manual overrides.</w:t>
      </w:r>
    </w:p>
    <w:p w14:paraId="09EDCA9E" w14:textId="50346C09" w:rsidR="001022AD" w:rsidRPr="001022AD" w:rsidRDefault="001022AD" w:rsidP="001022AD">
      <w:pPr>
        <w:pStyle w:val="xmsonormal"/>
        <w:numPr>
          <w:ilvl w:val="0"/>
          <w:numId w:val="3"/>
        </w:numPr>
        <w:shd w:val="clear" w:color="auto" w:fill="FFFFFF"/>
        <w:spacing w:before="0" w:beforeAutospacing="0" w:after="0" w:afterAutospacing="0" w:line="300" w:lineRule="atLeast"/>
        <w:rPr>
          <w:color w:val="201F1E"/>
        </w:rPr>
      </w:pPr>
      <w:r w:rsidRPr="001022AD">
        <w:rPr>
          <w:color w:val="000000"/>
          <w:bdr w:val="none" w:sz="0" w:space="0" w:color="auto" w:frame="1"/>
        </w:rPr>
        <w:t>Process federal, state, and local tax forms along with direct deposit forms.</w:t>
      </w:r>
    </w:p>
    <w:p w14:paraId="0282B551" w14:textId="06216F1D" w:rsidR="001022AD" w:rsidRPr="001022AD" w:rsidRDefault="001022AD" w:rsidP="001022AD">
      <w:pPr>
        <w:pStyle w:val="xmsonormal"/>
        <w:numPr>
          <w:ilvl w:val="0"/>
          <w:numId w:val="3"/>
        </w:numPr>
        <w:shd w:val="clear" w:color="auto" w:fill="FFFFFF"/>
        <w:spacing w:before="0" w:beforeAutospacing="0" w:after="0" w:afterAutospacing="0" w:line="300" w:lineRule="atLeast"/>
        <w:rPr>
          <w:color w:val="201F1E"/>
        </w:rPr>
      </w:pPr>
      <w:r w:rsidRPr="001022AD">
        <w:rPr>
          <w:color w:val="000000"/>
          <w:bdr w:val="none" w:sz="0" w:space="0" w:color="auto" w:frame="1"/>
        </w:rPr>
        <w:t>Respond to phone and email inquiries regarding payroll questions. </w:t>
      </w:r>
    </w:p>
    <w:p w14:paraId="6B729474" w14:textId="4BB056D8" w:rsidR="001022AD" w:rsidRPr="001022AD" w:rsidRDefault="001022AD" w:rsidP="001022AD">
      <w:pPr>
        <w:pStyle w:val="xmsonormal"/>
        <w:numPr>
          <w:ilvl w:val="0"/>
          <w:numId w:val="3"/>
        </w:numPr>
        <w:shd w:val="clear" w:color="auto" w:fill="FFFFFF"/>
        <w:spacing w:before="0" w:beforeAutospacing="0" w:after="0" w:afterAutospacing="0" w:line="300" w:lineRule="atLeast"/>
        <w:rPr>
          <w:color w:val="201F1E"/>
        </w:rPr>
      </w:pPr>
      <w:r w:rsidRPr="001022AD">
        <w:rPr>
          <w:color w:val="000000"/>
          <w:bdr w:val="none" w:sz="0" w:space="0" w:color="auto" w:frame="1"/>
        </w:rPr>
        <w:t>Calculate, prepare and mail manual check requests.</w:t>
      </w:r>
    </w:p>
    <w:p w14:paraId="25B6108B" w14:textId="470075DC" w:rsidR="001022AD" w:rsidRPr="001022AD" w:rsidRDefault="001022AD" w:rsidP="001022AD">
      <w:pPr>
        <w:pStyle w:val="xmsonormal"/>
        <w:numPr>
          <w:ilvl w:val="0"/>
          <w:numId w:val="3"/>
        </w:numPr>
        <w:shd w:val="clear" w:color="auto" w:fill="FFFFFF"/>
        <w:spacing w:before="0" w:beforeAutospacing="0" w:after="0" w:afterAutospacing="0" w:line="300" w:lineRule="atLeast"/>
        <w:rPr>
          <w:color w:val="201F1E"/>
        </w:rPr>
      </w:pPr>
      <w:r w:rsidRPr="001022AD">
        <w:rPr>
          <w:color w:val="000000"/>
          <w:bdr w:val="none" w:sz="0" w:space="0" w:color="auto" w:frame="1"/>
        </w:rPr>
        <w:t>Process applicable adjustments for unused PTO.</w:t>
      </w:r>
    </w:p>
    <w:p w14:paraId="54A56C5A" w14:textId="77B64725" w:rsidR="001022AD" w:rsidRPr="001022AD" w:rsidRDefault="001022AD" w:rsidP="001022AD">
      <w:pPr>
        <w:pStyle w:val="xmsonormal"/>
        <w:numPr>
          <w:ilvl w:val="0"/>
          <w:numId w:val="3"/>
        </w:numPr>
        <w:shd w:val="clear" w:color="auto" w:fill="FFFFFF"/>
        <w:spacing w:before="0" w:beforeAutospacing="0" w:after="0" w:afterAutospacing="0" w:line="300" w:lineRule="atLeast"/>
        <w:rPr>
          <w:color w:val="201F1E"/>
        </w:rPr>
      </w:pPr>
      <w:r w:rsidRPr="001022AD">
        <w:rPr>
          <w:color w:val="000000"/>
          <w:bdr w:val="none" w:sz="0" w:space="0" w:color="auto" w:frame="1"/>
        </w:rPr>
        <w:t>Assist in completion of special projects on an as needed basis within the department.</w:t>
      </w:r>
    </w:p>
    <w:p w14:paraId="693A99F3" w14:textId="26D4488F" w:rsidR="001022AD" w:rsidRPr="001022AD" w:rsidRDefault="001022AD" w:rsidP="001022AD">
      <w:pPr>
        <w:pStyle w:val="xmsonormal"/>
        <w:numPr>
          <w:ilvl w:val="0"/>
          <w:numId w:val="3"/>
        </w:numPr>
        <w:shd w:val="clear" w:color="auto" w:fill="FFFFFF"/>
        <w:spacing w:before="0" w:beforeAutospacing="0" w:after="0" w:afterAutospacing="0" w:line="300" w:lineRule="atLeast"/>
        <w:rPr>
          <w:color w:val="201F1E"/>
        </w:rPr>
      </w:pPr>
      <w:r w:rsidRPr="001022AD">
        <w:rPr>
          <w:color w:val="000000"/>
          <w:bdr w:val="none" w:sz="0" w:space="0" w:color="auto" w:frame="1"/>
        </w:rPr>
        <w:t>Facilitate processing of garnishment refunds and manage third party vendor reports and communications regarding garnishments.</w:t>
      </w:r>
    </w:p>
    <w:p w14:paraId="0830F6A4" w14:textId="38F06201" w:rsidR="001022AD" w:rsidRPr="001022AD" w:rsidRDefault="001022AD" w:rsidP="001022AD">
      <w:pPr>
        <w:pStyle w:val="xmsonormal"/>
        <w:numPr>
          <w:ilvl w:val="0"/>
          <w:numId w:val="3"/>
        </w:numPr>
        <w:shd w:val="clear" w:color="auto" w:fill="FFFFFF"/>
        <w:spacing w:before="0" w:beforeAutospacing="0" w:after="0" w:afterAutospacing="0" w:line="300" w:lineRule="atLeast"/>
        <w:rPr>
          <w:color w:val="201F1E"/>
        </w:rPr>
      </w:pPr>
      <w:r w:rsidRPr="001022AD">
        <w:rPr>
          <w:color w:val="000000"/>
          <w:bdr w:val="none" w:sz="0" w:space="0" w:color="auto" w:frame="1"/>
        </w:rPr>
        <w:t>Assist payroll management team with development of payroll policies and procedures, both internal and external, to provide the best standard operating procedures.</w:t>
      </w:r>
    </w:p>
    <w:p w14:paraId="5972B29D" w14:textId="78EC81D9" w:rsidR="001022AD" w:rsidRPr="001022AD" w:rsidRDefault="001022AD" w:rsidP="001022AD">
      <w:pPr>
        <w:pStyle w:val="xmsonormal"/>
        <w:numPr>
          <w:ilvl w:val="0"/>
          <w:numId w:val="3"/>
        </w:numPr>
        <w:shd w:val="clear" w:color="auto" w:fill="FFFFFF"/>
        <w:spacing w:before="0" w:beforeAutospacing="0" w:after="0" w:afterAutospacing="0" w:line="300" w:lineRule="atLeast"/>
        <w:rPr>
          <w:color w:val="201F1E"/>
        </w:rPr>
      </w:pPr>
      <w:r w:rsidRPr="001022AD">
        <w:rPr>
          <w:color w:val="000000"/>
          <w:bdr w:val="none" w:sz="0" w:space="0" w:color="auto" w:frame="1"/>
        </w:rPr>
        <w:t>Assist payroll systems coordinator with testing of new audits or functionality in time keeping and payroll systems. </w:t>
      </w:r>
    </w:p>
    <w:p w14:paraId="203B245A" w14:textId="243E5898" w:rsidR="001022AD" w:rsidRPr="001022AD" w:rsidRDefault="001022AD" w:rsidP="001022AD">
      <w:pPr>
        <w:pStyle w:val="xmsonormal"/>
        <w:numPr>
          <w:ilvl w:val="0"/>
          <w:numId w:val="3"/>
        </w:numPr>
        <w:shd w:val="clear" w:color="auto" w:fill="FFFFFF"/>
        <w:spacing w:before="0" w:beforeAutospacing="0" w:after="0" w:afterAutospacing="0" w:line="300" w:lineRule="atLeast"/>
        <w:rPr>
          <w:color w:val="000000"/>
          <w:bdr w:val="none" w:sz="0" w:space="0" w:color="auto" w:frame="1"/>
        </w:rPr>
      </w:pPr>
      <w:r w:rsidRPr="001022AD">
        <w:rPr>
          <w:color w:val="000000"/>
          <w:bdr w:val="none" w:sz="0" w:space="0" w:color="auto" w:frame="1"/>
        </w:rPr>
        <w:t>Performs miscellaneous job-related duties as assigned.</w:t>
      </w:r>
    </w:p>
    <w:p w14:paraId="268ADF7A" w14:textId="77777777" w:rsidR="001022AD" w:rsidRPr="001022AD" w:rsidRDefault="001022AD" w:rsidP="001022AD">
      <w:pPr>
        <w:pStyle w:val="xmsonormal"/>
        <w:shd w:val="clear" w:color="auto" w:fill="FFFFFF"/>
        <w:spacing w:before="0" w:beforeAutospacing="0" w:after="0" w:afterAutospacing="0" w:line="300" w:lineRule="atLeast"/>
        <w:ind w:left="720" w:hanging="432"/>
        <w:rPr>
          <w:color w:val="201F1E"/>
        </w:rPr>
      </w:pPr>
    </w:p>
    <w:p w14:paraId="17EE5914" w14:textId="77777777" w:rsidR="001022AD" w:rsidRPr="001022AD" w:rsidRDefault="001022AD" w:rsidP="001022AD">
      <w:pPr>
        <w:pStyle w:val="xmsonormal"/>
        <w:shd w:val="clear" w:color="auto" w:fill="FFFFFF"/>
        <w:spacing w:before="0" w:beforeAutospacing="0" w:after="0" w:afterAutospacing="0"/>
        <w:ind w:left="1944" w:hanging="1944"/>
        <w:rPr>
          <w:color w:val="201F1E"/>
        </w:rPr>
      </w:pPr>
      <w:r w:rsidRPr="001022AD">
        <w:rPr>
          <w:b/>
          <w:bCs/>
          <w:caps/>
          <w:color w:val="000000"/>
          <w:bdr w:val="none" w:sz="0" w:space="0" w:color="auto" w:frame="1"/>
        </w:rPr>
        <w:t>QUALIFICATIONS</w:t>
      </w:r>
    </w:p>
    <w:p w14:paraId="2DDC1993" w14:textId="77777777" w:rsidR="001022AD" w:rsidRPr="001022AD" w:rsidRDefault="001022AD" w:rsidP="001022AD">
      <w:pPr>
        <w:pStyle w:val="xmsonormal"/>
        <w:shd w:val="clear" w:color="auto" w:fill="FFFFFF"/>
        <w:spacing w:before="0" w:beforeAutospacing="0" w:after="0" w:afterAutospacing="0"/>
        <w:rPr>
          <w:color w:val="201F1E"/>
        </w:rPr>
      </w:pPr>
      <w:r w:rsidRPr="001022AD">
        <w:rPr>
          <w:color w:val="201F1E"/>
          <w:bdr w:val="none" w:sz="0" w:space="0" w:color="auto" w:frame="1"/>
        </w:rPr>
        <w:t> </w:t>
      </w:r>
    </w:p>
    <w:p w14:paraId="6FCDF6EA" w14:textId="77777777" w:rsidR="001022AD" w:rsidRPr="001022AD" w:rsidRDefault="001022AD" w:rsidP="001022AD">
      <w:pPr>
        <w:pStyle w:val="xmsolistparagraph"/>
        <w:numPr>
          <w:ilvl w:val="0"/>
          <w:numId w:val="1"/>
        </w:numPr>
        <w:shd w:val="clear" w:color="auto" w:fill="FFFFFF"/>
        <w:spacing w:before="0" w:beforeAutospacing="0" w:after="0" w:afterAutospacing="0"/>
        <w:ind w:left="1080"/>
        <w:textAlignment w:val="baseline"/>
        <w:rPr>
          <w:color w:val="201F1E"/>
        </w:rPr>
      </w:pPr>
      <w:r w:rsidRPr="001022AD">
        <w:rPr>
          <w:color w:val="000000"/>
          <w:bdr w:val="none" w:sz="0" w:space="0" w:color="auto" w:frame="1"/>
        </w:rPr>
        <w:t>High school diploma or GED.</w:t>
      </w:r>
    </w:p>
    <w:p w14:paraId="4B865908" w14:textId="77777777" w:rsidR="001022AD" w:rsidRPr="001022AD" w:rsidRDefault="001022AD" w:rsidP="001022AD">
      <w:pPr>
        <w:pStyle w:val="xmsolistparagraph"/>
        <w:numPr>
          <w:ilvl w:val="0"/>
          <w:numId w:val="1"/>
        </w:numPr>
        <w:shd w:val="clear" w:color="auto" w:fill="FFFFFF"/>
        <w:spacing w:before="0" w:beforeAutospacing="0" w:after="0" w:afterAutospacing="0"/>
        <w:ind w:left="1080"/>
        <w:textAlignment w:val="baseline"/>
        <w:rPr>
          <w:color w:val="201F1E"/>
        </w:rPr>
      </w:pPr>
      <w:r w:rsidRPr="001022AD">
        <w:rPr>
          <w:b/>
          <w:bCs/>
          <w:color w:val="000000"/>
          <w:bdr w:val="none" w:sz="0" w:space="0" w:color="auto" w:frame="1"/>
        </w:rPr>
        <w:t>5 years’ payroll</w:t>
      </w:r>
      <w:r w:rsidRPr="001022AD">
        <w:rPr>
          <w:color w:val="000000"/>
          <w:bdr w:val="none" w:sz="0" w:space="0" w:color="auto" w:frame="1"/>
        </w:rPr>
        <w:t> experience required.</w:t>
      </w:r>
    </w:p>
    <w:p w14:paraId="7C1262A4" w14:textId="77777777" w:rsidR="001022AD" w:rsidRPr="001022AD" w:rsidRDefault="001022AD" w:rsidP="001022AD">
      <w:pPr>
        <w:pStyle w:val="xmsolistparagraph"/>
        <w:numPr>
          <w:ilvl w:val="0"/>
          <w:numId w:val="1"/>
        </w:numPr>
        <w:shd w:val="clear" w:color="auto" w:fill="FFFFFF"/>
        <w:spacing w:before="0" w:beforeAutospacing="0" w:after="0" w:afterAutospacing="0"/>
        <w:ind w:left="1080"/>
        <w:textAlignment w:val="baseline"/>
        <w:rPr>
          <w:color w:val="201F1E"/>
        </w:rPr>
      </w:pPr>
      <w:r w:rsidRPr="001022AD">
        <w:rPr>
          <w:color w:val="000000"/>
          <w:bdr w:val="none" w:sz="0" w:space="0" w:color="auto" w:frame="1"/>
        </w:rPr>
        <w:t>Experience with </w:t>
      </w:r>
      <w:r w:rsidRPr="001022AD">
        <w:rPr>
          <w:b/>
          <w:bCs/>
          <w:color w:val="000000"/>
          <w:bdr w:val="none" w:sz="0" w:space="0" w:color="auto" w:frame="1"/>
        </w:rPr>
        <w:t>KRONOS required.</w:t>
      </w:r>
    </w:p>
    <w:p w14:paraId="685F2C81" w14:textId="77777777" w:rsidR="001022AD" w:rsidRPr="001022AD" w:rsidRDefault="001022AD" w:rsidP="001022AD">
      <w:pPr>
        <w:pStyle w:val="xmsolistparagraph"/>
        <w:numPr>
          <w:ilvl w:val="0"/>
          <w:numId w:val="1"/>
        </w:numPr>
        <w:shd w:val="clear" w:color="auto" w:fill="FFFFFF"/>
        <w:spacing w:before="0" w:beforeAutospacing="0" w:after="0" w:afterAutospacing="0"/>
        <w:ind w:left="1080"/>
        <w:textAlignment w:val="baseline"/>
        <w:rPr>
          <w:color w:val="201F1E"/>
        </w:rPr>
      </w:pPr>
      <w:r w:rsidRPr="001022AD">
        <w:rPr>
          <w:color w:val="000000"/>
          <w:bdr w:val="none" w:sz="0" w:space="0" w:color="auto" w:frame="1"/>
        </w:rPr>
        <w:t>Previous experience with payroll </w:t>
      </w:r>
      <w:r w:rsidRPr="001022AD">
        <w:rPr>
          <w:b/>
          <w:bCs/>
          <w:color w:val="000000"/>
          <w:bdr w:val="none" w:sz="0" w:space="0" w:color="auto" w:frame="1"/>
        </w:rPr>
        <w:t>tax filing</w:t>
      </w:r>
      <w:r w:rsidRPr="001022AD">
        <w:rPr>
          <w:color w:val="000000"/>
          <w:bdr w:val="none" w:sz="0" w:space="0" w:color="auto" w:frame="1"/>
        </w:rPr>
        <w:t> (940, 941, state, local and W-2’s)/balancing, garnishment processing, developing policies and procedures, basic accounting skills required.</w:t>
      </w:r>
    </w:p>
    <w:p w14:paraId="263B45AE" w14:textId="77777777" w:rsidR="001022AD" w:rsidRPr="001022AD" w:rsidRDefault="001022AD" w:rsidP="001022AD">
      <w:pPr>
        <w:pStyle w:val="xmsolistparagraph"/>
        <w:numPr>
          <w:ilvl w:val="0"/>
          <w:numId w:val="1"/>
        </w:numPr>
        <w:shd w:val="clear" w:color="auto" w:fill="FFFFFF"/>
        <w:spacing w:before="0" w:beforeAutospacing="0" w:after="0" w:afterAutospacing="0" w:line="300" w:lineRule="atLeast"/>
        <w:ind w:left="1080"/>
        <w:rPr>
          <w:color w:val="201F1E"/>
        </w:rPr>
      </w:pPr>
      <w:r w:rsidRPr="001022AD">
        <w:rPr>
          <w:color w:val="000000"/>
          <w:bdr w:val="none" w:sz="0" w:space="0" w:color="auto" w:frame="1"/>
        </w:rPr>
        <w:t>Experience with payroll software systems required. </w:t>
      </w:r>
      <w:r w:rsidRPr="001022AD">
        <w:rPr>
          <w:b/>
          <w:bCs/>
          <w:color w:val="000000"/>
          <w:bdr w:val="none" w:sz="0" w:space="0" w:color="auto" w:frame="1"/>
        </w:rPr>
        <w:t>Ultimate Payroll System</w:t>
      </w:r>
      <w:r w:rsidRPr="001022AD">
        <w:rPr>
          <w:color w:val="000000"/>
          <w:bdr w:val="none" w:sz="0" w:space="0" w:color="auto" w:frame="1"/>
        </w:rPr>
        <w:t> experience strongly preferred.</w:t>
      </w:r>
    </w:p>
    <w:p w14:paraId="4AECDE81" w14:textId="77777777" w:rsidR="001022AD" w:rsidRPr="001022AD" w:rsidRDefault="001022AD" w:rsidP="001022AD">
      <w:pPr>
        <w:pStyle w:val="xmsolistparagraph"/>
        <w:numPr>
          <w:ilvl w:val="0"/>
          <w:numId w:val="1"/>
        </w:numPr>
        <w:shd w:val="clear" w:color="auto" w:fill="FFFFFF"/>
        <w:spacing w:before="0" w:beforeAutospacing="0" w:after="0" w:afterAutospacing="0" w:line="300" w:lineRule="atLeast"/>
        <w:ind w:left="1080"/>
        <w:rPr>
          <w:color w:val="201F1E"/>
        </w:rPr>
      </w:pPr>
      <w:r w:rsidRPr="001022AD">
        <w:rPr>
          <w:color w:val="000000"/>
          <w:bdr w:val="none" w:sz="0" w:space="0" w:color="auto" w:frame="1"/>
        </w:rPr>
        <w:t>Proficient with Microsoft Outlook, Excel, Word and 10 key calculators by touch.</w:t>
      </w:r>
    </w:p>
    <w:p w14:paraId="7C20E0D6" w14:textId="77777777" w:rsidR="001022AD" w:rsidRPr="001022AD" w:rsidRDefault="001022AD" w:rsidP="001022AD">
      <w:pPr>
        <w:pStyle w:val="xmsolistparagraph"/>
        <w:numPr>
          <w:ilvl w:val="0"/>
          <w:numId w:val="1"/>
        </w:numPr>
        <w:shd w:val="clear" w:color="auto" w:fill="FFFFFF"/>
        <w:spacing w:before="0" w:beforeAutospacing="0" w:after="0" w:afterAutospacing="0" w:line="300" w:lineRule="atLeast"/>
        <w:ind w:left="1080"/>
        <w:rPr>
          <w:color w:val="201F1E"/>
        </w:rPr>
      </w:pPr>
      <w:r w:rsidRPr="001022AD">
        <w:rPr>
          <w:color w:val="000000"/>
          <w:bdr w:val="none" w:sz="0" w:space="0" w:color="auto" w:frame="1"/>
        </w:rPr>
        <w:t>Ability to complete work assignments within required time constraints and meet critical deadlines.</w:t>
      </w:r>
    </w:p>
    <w:p w14:paraId="145E7A1D" w14:textId="77777777" w:rsidR="001022AD" w:rsidRPr="001022AD" w:rsidRDefault="001022AD" w:rsidP="001022AD">
      <w:pPr>
        <w:pStyle w:val="xmsolistparagraph"/>
        <w:numPr>
          <w:ilvl w:val="0"/>
          <w:numId w:val="1"/>
        </w:numPr>
        <w:shd w:val="clear" w:color="auto" w:fill="FFFFFF"/>
        <w:spacing w:before="0" w:beforeAutospacing="0" w:after="0" w:afterAutospacing="0" w:line="300" w:lineRule="atLeast"/>
        <w:ind w:left="1080"/>
        <w:rPr>
          <w:color w:val="201F1E"/>
        </w:rPr>
      </w:pPr>
      <w:r w:rsidRPr="001022AD">
        <w:rPr>
          <w:b/>
          <w:bCs/>
          <w:color w:val="000000"/>
          <w:bdr w:val="none" w:sz="0" w:space="0" w:color="auto" w:frame="1"/>
        </w:rPr>
        <w:t>Team player,</w:t>
      </w:r>
      <w:r w:rsidRPr="001022AD">
        <w:rPr>
          <w:color w:val="000000"/>
          <w:bdr w:val="none" w:sz="0" w:space="0" w:color="auto" w:frame="1"/>
        </w:rPr>
        <w:t> dedicated, reliable; high level of confidentiality and discretion.</w:t>
      </w:r>
    </w:p>
    <w:p w14:paraId="7E1D8D89" w14:textId="77777777" w:rsidR="001022AD" w:rsidRPr="001022AD" w:rsidRDefault="001022AD">
      <w:pPr>
        <w:rPr>
          <w:rFonts w:ascii="Times New Roman" w:hAnsi="Times New Roman" w:cs="Times New Roman"/>
          <w:sz w:val="24"/>
          <w:szCs w:val="24"/>
        </w:rPr>
      </w:pPr>
    </w:p>
    <w:sectPr w:rsidR="001022AD" w:rsidRPr="00102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047E"/>
    <w:multiLevelType w:val="multilevel"/>
    <w:tmpl w:val="F4E2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AB3AB6"/>
    <w:multiLevelType w:val="hybridMultilevel"/>
    <w:tmpl w:val="0AF0E39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56B1106F"/>
    <w:multiLevelType w:val="hybridMultilevel"/>
    <w:tmpl w:val="15CEE41C"/>
    <w:lvl w:ilvl="0" w:tplc="C81204DE">
      <w:numFmt w:val="bullet"/>
      <w:lvlText w:val="·"/>
      <w:lvlJc w:val="left"/>
      <w:pPr>
        <w:ind w:left="1083" w:hanging="795"/>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AD"/>
    <w:rsid w:val="001022AD"/>
    <w:rsid w:val="00250E2E"/>
    <w:rsid w:val="005404E8"/>
    <w:rsid w:val="00AF6061"/>
    <w:rsid w:val="00D1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2CD3"/>
  <w15:chartTrackingRefBased/>
  <w15:docId w15:val="{037282D1-5038-4D35-938A-ED2C1A61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022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1022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BF54C453662441A8ECDA41120B60A4" ma:contentTypeVersion="12" ma:contentTypeDescription="Create a new document." ma:contentTypeScope="" ma:versionID="f5f695c43af0260f456dedf7b34581cf">
  <xsd:schema xmlns:xsd="http://www.w3.org/2001/XMLSchema" xmlns:xs="http://www.w3.org/2001/XMLSchema" xmlns:p="http://schemas.microsoft.com/office/2006/metadata/properties" xmlns:ns3="02438495-61de-4ede-bc15-75e489aa4653" xmlns:ns4="19d44c98-240f-40ae-9350-5eb25269d20b" targetNamespace="http://schemas.microsoft.com/office/2006/metadata/properties" ma:root="true" ma:fieldsID="f4d8741f12717a956be6a9ce7a64df57" ns3:_="" ns4:_="">
    <xsd:import namespace="02438495-61de-4ede-bc15-75e489aa4653"/>
    <xsd:import namespace="19d44c98-240f-40ae-9350-5eb25269d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8495-61de-4ede-bc15-75e489aa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44c98-240f-40ae-9350-5eb25269d2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996D7-46DC-40D7-9F29-92EA75B98DEC}">
  <ds:schemaRefs>
    <ds:schemaRef ds:uri="http://schemas.microsoft.com/sharepoint/v3/contenttype/forms"/>
  </ds:schemaRefs>
</ds:datastoreItem>
</file>

<file path=customXml/itemProps2.xml><?xml version="1.0" encoding="utf-8"?>
<ds:datastoreItem xmlns:ds="http://schemas.openxmlformats.org/officeDocument/2006/customXml" ds:itemID="{60494014-E122-4A7B-A7C7-2ADDECDDD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38495-61de-4ede-bc15-75e489aa4653"/>
    <ds:schemaRef ds:uri="19d44c98-240f-40ae-9350-5eb25269d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E2DB7-28D8-4CED-A62A-30415C8C0C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Wilkinson</dc:creator>
  <cp:keywords/>
  <dc:description/>
  <cp:lastModifiedBy>Patsy Campbell</cp:lastModifiedBy>
  <cp:revision>2</cp:revision>
  <dcterms:created xsi:type="dcterms:W3CDTF">2019-11-04T15:36:00Z</dcterms:created>
  <dcterms:modified xsi:type="dcterms:W3CDTF">2019-11-04T15:36:00Z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0x010100A0BF54C453662441A8ECDA41120B60A4</vt:lpwstr>
  </property>
</Properties>
</file>